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346075</wp:posOffset>
            </wp:positionV>
            <wp:extent cx="1196340" cy="1548765"/>
            <wp:effectExtent l="0" t="0" r="3810" b="13335"/>
            <wp:wrapSquare wrapText="bothSides"/>
            <wp:docPr id="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54876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HD-E710-1  IPX1&amp;X2滴水试验箱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3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HD-E710适用于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测试产品在淋雨的气候环境下的贮存，运输和使用时的性能试验，主要用于对电工电子产品，灯具，电柜，电器元件，汽车，摩托车及其零部件等产品在模拟淋雨的气候条件下，对产品的物理以及其它相关性能进行测试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特点: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="420" w:leftChars="0" w:hanging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内外箱均采用不锈钢材质，美观耐用。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="420" w:leftChars="0" w:hanging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内置照明装置，超大防水玻璃窗可随时观察试验动态。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="420" w:leftChars="0" w:hanging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淋雨时间、淋雨间隔时间、雨量强度分别调节与控制。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="420" w:leftChars="0" w:hanging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储水箱采用水循环系统，可循环使用。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="420" w:leftChars="0" w:hanging="420" w:firstLine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安全装置，配备有急停、故障异常报警装置。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符合标准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IEC 60529 – IPX1 &amp; X2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产品主要参数：</w:t>
      </w:r>
    </w:p>
    <w:tbl>
      <w:tblPr>
        <w:tblStyle w:val="7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指标</w:t>
            </w:r>
          </w:p>
        </w:tc>
        <w:tc>
          <w:tcPr>
            <w:tcW w:w="603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内箱尺寸(D*W*H)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800*800*800mm/1000*1000*1000mm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外箱尺寸(D*W*H)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1000*1200*1700/1100*1400*1800mm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内箱材质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304#不锈钢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外箱材质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观察窗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:防水钢化玻璃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转盘直径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300mm 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转盘转速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3r±1/分钟，高度可调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滴水速度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 或 3mm/分钟，可调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滴水面积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600*600mm/800*800mm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滴水孔距离样品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滴水孔直径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0.4mm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滴水孔间距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测试周期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1~999,999min, 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IPX2转盘角度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15度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水循环系统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内置水箱回收循环利用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电源</w:t>
            </w:r>
          </w:p>
        </w:tc>
        <w:tc>
          <w:tcPr>
            <w:tcW w:w="60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AC220V, 50/60Hz单相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测试应用：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将试样按照要求放置于试验箱内，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4"/>
          <w:szCs w:val="24"/>
          <w:shd w:val="clear" w:fill="FFFFFF"/>
        </w:rPr>
        <w:t>设置测试时间，国标上规定试验时间为10分钟； 选择防水等级，IPX1或IPX2； 调整样品转台角度，IPX1为水平，IPX2为倾斜15度；如需通电测试，则需要设置通电时间和断电时间；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，测试后，通过检定来判断产品的性能是否能够达到要求，以便供产品的设计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改进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检定及出厂检验使用。</w:t>
      </w:r>
    </w:p>
    <w:tbl>
      <w:tblPr>
        <w:tblStyle w:val="7"/>
        <w:tblpPr w:leftFromText="180" w:rightFromText="180" w:vertAnchor="text" w:horzAnchor="page" w:tblpX="1510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943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基础应用</w:t>
            </w:r>
          </w:p>
        </w:tc>
        <w:tc>
          <w:tcPr>
            <w:tcW w:w="194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电子产品类</w:t>
            </w:r>
          </w:p>
        </w:tc>
        <w:tc>
          <w:tcPr>
            <w:tcW w:w="54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如电灯，电脑等滴水性能测试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产品配置：</w:t>
      </w:r>
    </w:p>
    <w:tbl>
      <w:tblPr>
        <w:tblStyle w:val="6"/>
        <w:tblW w:w="9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7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标准配置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合格证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、保修卡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、电路图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*1、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说明书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*1；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选购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触摸屏款（需要另外收费）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4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注：海达始终致力于产品性能和功能的创新及改进，基于该原因，产品技术规格、外观亦会相应改变，上述情况恕不另行通知。本公司保留修改权与最终解释权。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Arial" w:hAnsi="Arial" w:eastAsia="宋体" w:cs="Arial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default" w:ascii="Arial" w:hAnsi="Arial" w:eastAsia="宋体" w:cs="Arial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15"/>
      </w:pPr>
      <w:r>
        <w:t>窗体底端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default" w:cstheme="minorHAns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righ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  <w:bookmarkStart w:id="1" w:name="_GoBack"/>
      <w:bookmarkEnd w:id="1"/>
      <w:bookmarkStart w:id="0" w:name="uni_baseinfo"/>
      <w:bookmarkEnd w:id="0"/>
    </w:p>
    <w:sectPr>
      <w:headerReference r:id="rId3" w:type="default"/>
      <w:footerReference r:id="rId4" w:type="default"/>
      <w:pgSz w:w="11906" w:h="16838"/>
      <w:pgMar w:top="850" w:right="1417" w:bottom="567" w:left="1417" w:header="85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243C1"/>
    <w:multiLevelType w:val="singleLevel"/>
    <w:tmpl w:val="AFD243C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A634E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28C654D"/>
    <w:rsid w:val="036723AF"/>
    <w:rsid w:val="03BD4647"/>
    <w:rsid w:val="0448181A"/>
    <w:rsid w:val="06D725DC"/>
    <w:rsid w:val="072871B9"/>
    <w:rsid w:val="07F159A4"/>
    <w:rsid w:val="0B00021A"/>
    <w:rsid w:val="0C3B59E5"/>
    <w:rsid w:val="0F26537B"/>
    <w:rsid w:val="101E5E75"/>
    <w:rsid w:val="11202770"/>
    <w:rsid w:val="16A43312"/>
    <w:rsid w:val="16F64BC4"/>
    <w:rsid w:val="1CE8422F"/>
    <w:rsid w:val="1F8D2C0D"/>
    <w:rsid w:val="25014649"/>
    <w:rsid w:val="25372414"/>
    <w:rsid w:val="28CE7FF3"/>
    <w:rsid w:val="292F32CB"/>
    <w:rsid w:val="2CB5138A"/>
    <w:rsid w:val="2F98672D"/>
    <w:rsid w:val="30F8185E"/>
    <w:rsid w:val="31295820"/>
    <w:rsid w:val="32F10B4B"/>
    <w:rsid w:val="3A6C2FD1"/>
    <w:rsid w:val="3AFB084F"/>
    <w:rsid w:val="3B004700"/>
    <w:rsid w:val="3D501E32"/>
    <w:rsid w:val="4FDE49E4"/>
    <w:rsid w:val="4FE2056F"/>
    <w:rsid w:val="50C066EF"/>
    <w:rsid w:val="56BE3D9F"/>
    <w:rsid w:val="5A26784A"/>
    <w:rsid w:val="5ED36D82"/>
    <w:rsid w:val="5F7D713A"/>
    <w:rsid w:val="6207587F"/>
    <w:rsid w:val="623125FC"/>
    <w:rsid w:val="6328454D"/>
    <w:rsid w:val="63695390"/>
    <w:rsid w:val="68B35EA0"/>
    <w:rsid w:val="695218E9"/>
    <w:rsid w:val="697453A1"/>
    <w:rsid w:val="6A705C7E"/>
    <w:rsid w:val="6D3521CA"/>
    <w:rsid w:val="6F0C01C3"/>
    <w:rsid w:val="6FAD6D46"/>
    <w:rsid w:val="72880A08"/>
    <w:rsid w:val="74BD64FD"/>
    <w:rsid w:val="7537621C"/>
    <w:rsid w:val="794E07C6"/>
    <w:rsid w:val="7A316EDF"/>
    <w:rsid w:val="7B5C27CD"/>
    <w:rsid w:val="7DAE3ECD"/>
    <w:rsid w:val="7E0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22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飞飞</cp:lastModifiedBy>
  <dcterms:modified xsi:type="dcterms:W3CDTF">2020-05-12T02:31:37Z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